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5BF2" w14:textId="4B6D518A" w:rsidR="00CE2EC5" w:rsidRDefault="00CE2EC5" w:rsidP="00BF41CA">
      <w:r>
        <w:rPr>
          <w:noProof/>
          <w:lang w:val="fr-FR"/>
        </w:rPr>
        <w:drawing>
          <wp:anchor distT="0" distB="0" distL="114300" distR="114300" simplePos="0" relativeHeight="251658240" behindDoc="0" locked="0" layoutInCell="1" allowOverlap="1" wp14:anchorId="1BE35460" wp14:editId="6AB5638D">
            <wp:simplePos x="0" y="0"/>
            <wp:positionH relativeFrom="margin">
              <wp:posOffset>2857500</wp:posOffset>
            </wp:positionH>
            <wp:positionV relativeFrom="margin">
              <wp:posOffset>-480060</wp:posOffset>
            </wp:positionV>
            <wp:extent cx="3688715" cy="8229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Attractivite_Signature.jpg"/>
                    <pic:cNvPicPr/>
                  </pic:nvPicPr>
                  <pic:blipFill>
                    <a:blip r:embed="rId8">
                      <a:extLst>
                        <a:ext uri="{28A0092B-C50C-407E-A947-70E740481C1C}">
                          <a14:useLocalDpi xmlns:a14="http://schemas.microsoft.com/office/drawing/2010/main" val="0"/>
                        </a:ext>
                      </a:extLst>
                    </a:blip>
                    <a:stretch>
                      <a:fillRect/>
                    </a:stretch>
                  </pic:blipFill>
                  <pic:spPr>
                    <a:xfrm>
                      <a:off x="0" y="0"/>
                      <a:ext cx="3688715" cy="822960"/>
                    </a:xfrm>
                    <a:prstGeom prst="rect">
                      <a:avLst/>
                    </a:prstGeom>
                  </pic:spPr>
                </pic:pic>
              </a:graphicData>
            </a:graphic>
          </wp:anchor>
        </w:drawing>
      </w:r>
    </w:p>
    <w:p w14:paraId="79539571" w14:textId="6FBA228C" w:rsidR="008C5B9E" w:rsidRPr="00BF41CA" w:rsidRDefault="008C5B9E" w:rsidP="00BF41CA"/>
    <w:p w14:paraId="623EDA21" w14:textId="4DD96841" w:rsidR="009C2F8F" w:rsidRPr="00CF7714" w:rsidRDefault="007965CC" w:rsidP="00CA0C62">
      <w:pPr>
        <w:jc w:val="center"/>
        <w:rPr>
          <w:b/>
          <w:sz w:val="22"/>
          <w:szCs w:val="22"/>
        </w:rPr>
      </w:pPr>
      <w:r>
        <w:rPr>
          <w:b/>
          <w:sz w:val="22"/>
          <w:szCs w:val="22"/>
        </w:rPr>
        <w:t>Une nouvelle organisation pour attirer, accueillir et retenir davantage de gens dans la région</w:t>
      </w:r>
    </w:p>
    <w:p w14:paraId="6C609F97" w14:textId="77777777" w:rsidR="008257F6" w:rsidRDefault="008257F6" w:rsidP="00D37DD2">
      <w:pPr>
        <w:jc w:val="both"/>
        <w:rPr>
          <w:b/>
          <w:sz w:val="22"/>
          <w:szCs w:val="22"/>
        </w:rPr>
      </w:pPr>
    </w:p>
    <w:p w14:paraId="4E9C960E" w14:textId="07A987EE" w:rsidR="001E070C" w:rsidRDefault="008257F6" w:rsidP="00D37DD2">
      <w:pPr>
        <w:jc w:val="both"/>
        <w:rPr>
          <w:bCs/>
          <w:sz w:val="22"/>
          <w:szCs w:val="22"/>
        </w:rPr>
      </w:pPr>
      <w:r>
        <w:rPr>
          <w:b/>
          <w:sz w:val="22"/>
          <w:szCs w:val="22"/>
        </w:rPr>
        <w:t xml:space="preserve">Sherbrooke le </w:t>
      </w:r>
      <w:r w:rsidR="00FB3C59">
        <w:rPr>
          <w:b/>
          <w:sz w:val="22"/>
          <w:szCs w:val="22"/>
        </w:rPr>
        <w:t>2</w:t>
      </w:r>
      <w:r w:rsidR="00E77B47">
        <w:rPr>
          <w:b/>
          <w:sz w:val="22"/>
          <w:szCs w:val="22"/>
        </w:rPr>
        <w:t>3</w:t>
      </w:r>
      <w:r>
        <w:rPr>
          <w:b/>
          <w:sz w:val="22"/>
          <w:szCs w:val="22"/>
        </w:rPr>
        <w:t xml:space="preserve"> septembre 2020 – </w:t>
      </w:r>
      <w:r w:rsidRPr="008257F6">
        <w:rPr>
          <w:bCs/>
          <w:sz w:val="22"/>
          <w:szCs w:val="22"/>
        </w:rPr>
        <w:t>Depuis maintenant plus de 2 ans, la démarche Vision attractivité mobilise les citoyens, les acteurs socio-économiques et le milieu municipal</w:t>
      </w:r>
      <w:r>
        <w:rPr>
          <w:bCs/>
          <w:sz w:val="22"/>
          <w:szCs w:val="22"/>
        </w:rPr>
        <w:t xml:space="preserve"> afin de déployer des stratégies </w:t>
      </w:r>
      <w:r w:rsidR="001E070C">
        <w:rPr>
          <w:bCs/>
          <w:sz w:val="22"/>
          <w:szCs w:val="22"/>
        </w:rPr>
        <w:t xml:space="preserve">communes </w:t>
      </w:r>
      <w:r>
        <w:rPr>
          <w:bCs/>
          <w:sz w:val="22"/>
          <w:szCs w:val="22"/>
        </w:rPr>
        <w:t xml:space="preserve">pour attirer, accueillir et retenir davantage de résidents, de travailleurs, d’entrepreneurs, d’étudiants et de visiteurs dans la région des </w:t>
      </w:r>
      <w:proofErr w:type="spellStart"/>
      <w:r>
        <w:rPr>
          <w:bCs/>
          <w:sz w:val="22"/>
          <w:szCs w:val="22"/>
        </w:rPr>
        <w:t>Cantons-de-l’Est</w:t>
      </w:r>
      <w:proofErr w:type="spellEnd"/>
      <w:r>
        <w:rPr>
          <w:bCs/>
          <w:sz w:val="22"/>
          <w:szCs w:val="22"/>
        </w:rPr>
        <w:t xml:space="preserve">. Après des mois de concertation et de travail collectif, les partenaires </w:t>
      </w:r>
      <w:r w:rsidR="00AC0D6A">
        <w:rPr>
          <w:bCs/>
          <w:sz w:val="22"/>
          <w:szCs w:val="22"/>
        </w:rPr>
        <w:t xml:space="preserve">et les élus </w:t>
      </w:r>
      <w:r>
        <w:rPr>
          <w:bCs/>
          <w:sz w:val="22"/>
          <w:szCs w:val="22"/>
        </w:rPr>
        <w:t xml:space="preserve">de la région mettront officiellement sur pied, au cours des prochaines semaines, un </w:t>
      </w:r>
      <w:r w:rsidR="00C134F4">
        <w:rPr>
          <w:bCs/>
          <w:sz w:val="22"/>
          <w:szCs w:val="22"/>
        </w:rPr>
        <w:t>OBNL</w:t>
      </w:r>
      <w:r>
        <w:rPr>
          <w:bCs/>
          <w:sz w:val="22"/>
          <w:szCs w:val="22"/>
        </w:rPr>
        <w:t xml:space="preserve"> dédié à l’attractivité dans la région des </w:t>
      </w:r>
      <w:proofErr w:type="spellStart"/>
      <w:r>
        <w:rPr>
          <w:bCs/>
          <w:sz w:val="22"/>
          <w:szCs w:val="22"/>
        </w:rPr>
        <w:t>Cantons-de-l’Est</w:t>
      </w:r>
      <w:proofErr w:type="spellEnd"/>
      <w:r>
        <w:rPr>
          <w:bCs/>
          <w:sz w:val="22"/>
          <w:szCs w:val="22"/>
        </w:rPr>
        <w:t xml:space="preserve">. </w:t>
      </w:r>
      <w:r w:rsidR="006F0F2A">
        <w:rPr>
          <w:bCs/>
          <w:sz w:val="22"/>
          <w:szCs w:val="22"/>
        </w:rPr>
        <w:t xml:space="preserve">Le président de la Table des MRC de l’Estrie, Monsieur Hugues </w:t>
      </w:r>
      <w:proofErr w:type="spellStart"/>
      <w:r w:rsidR="006F0F2A">
        <w:rPr>
          <w:bCs/>
          <w:sz w:val="22"/>
          <w:szCs w:val="22"/>
        </w:rPr>
        <w:t>Grimard</w:t>
      </w:r>
      <w:proofErr w:type="spellEnd"/>
      <w:r w:rsidR="006F0F2A">
        <w:rPr>
          <w:bCs/>
          <w:sz w:val="22"/>
          <w:szCs w:val="22"/>
        </w:rPr>
        <w:t>, souligne : « Comme président de la Table des MRC de l’Estrie, je suis très satisfait que les partenaires de la région se so</w:t>
      </w:r>
      <w:r w:rsidR="00C355D1">
        <w:rPr>
          <w:bCs/>
          <w:sz w:val="22"/>
          <w:szCs w:val="22"/>
        </w:rPr>
        <w:t>ient</w:t>
      </w:r>
      <w:r w:rsidR="006F0F2A">
        <w:rPr>
          <w:bCs/>
          <w:sz w:val="22"/>
          <w:szCs w:val="22"/>
        </w:rPr>
        <w:t xml:space="preserve"> donnés une vision pour travailler l’attractivité de façon concertée et non plus par secteur d’activité ou par territoire de MRC. » </w:t>
      </w:r>
    </w:p>
    <w:p w14:paraId="68CC1CA4" w14:textId="77777777" w:rsidR="001E070C" w:rsidRDefault="001E070C" w:rsidP="00D37DD2">
      <w:pPr>
        <w:jc w:val="both"/>
        <w:rPr>
          <w:bCs/>
          <w:sz w:val="22"/>
          <w:szCs w:val="22"/>
        </w:rPr>
      </w:pPr>
    </w:p>
    <w:p w14:paraId="51425A2D" w14:textId="5A1A9D2A" w:rsidR="00CB5A18" w:rsidRPr="001E070C" w:rsidRDefault="006F0F2A" w:rsidP="00D37DD2">
      <w:pPr>
        <w:jc w:val="both"/>
        <w:rPr>
          <w:bCs/>
          <w:sz w:val="22"/>
          <w:szCs w:val="22"/>
        </w:rPr>
      </w:pPr>
      <w:r>
        <w:rPr>
          <w:bCs/>
          <w:sz w:val="22"/>
          <w:szCs w:val="22"/>
        </w:rPr>
        <w:t>L’instigatrice de la démarche Vision attractivité</w:t>
      </w:r>
      <w:r w:rsidR="00C355D1">
        <w:rPr>
          <w:bCs/>
          <w:sz w:val="22"/>
          <w:szCs w:val="22"/>
        </w:rPr>
        <w:t xml:space="preserve">, </w:t>
      </w:r>
      <w:r>
        <w:rPr>
          <w:bCs/>
          <w:sz w:val="22"/>
          <w:szCs w:val="22"/>
        </w:rPr>
        <w:t xml:space="preserve">Mme Francine </w:t>
      </w:r>
      <w:proofErr w:type="spellStart"/>
      <w:r>
        <w:rPr>
          <w:bCs/>
          <w:sz w:val="22"/>
          <w:szCs w:val="22"/>
        </w:rPr>
        <w:t>Patenaude</w:t>
      </w:r>
      <w:proofErr w:type="spellEnd"/>
      <w:r>
        <w:rPr>
          <w:bCs/>
          <w:sz w:val="22"/>
          <w:szCs w:val="22"/>
        </w:rPr>
        <w:t xml:space="preserve">, directrice générale de Tourisme </w:t>
      </w:r>
      <w:proofErr w:type="spellStart"/>
      <w:r>
        <w:rPr>
          <w:bCs/>
          <w:sz w:val="22"/>
          <w:szCs w:val="22"/>
        </w:rPr>
        <w:t>Cantons-de-l’Est</w:t>
      </w:r>
      <w:proofErr w:type="spellEnd"/>
      <w:r w:rsidR="00C355D1">
        <w:rPr>
          <w:bCs/>
          <w:sz w:val="22"/>
          <w:szCs w:val="22"/>
        </w:rPr>
        <w:t>,</w:t>
      </w:r>
      <w:r>
        <w:rPr>
          <w:bCs/>
          <w:sz w:val="22"/>
          <w:szCs w:val="22"/>
        </w:rPr>
        <w:t xml:space="preserve"> mentionne : </w:t>
      </w:r>
      <w:r w:rsidR="00C134F4">
        <w:rPr>
          <w:bCs/>
          <w:sz w:val="22"/>
          <w:szCs w:val="22"/>
        </w:rPr>
        <w:t xml:space="preserve">« Nous sommes vraiment heureux de la conclusion de cette belle démarche de mobilisation que Tourisme </w:t>
      </w:r>
      <w:proofErr w:type="spellStart"/>
      <w:r w:rsidR="00C134F4">
        <w:rPr>
          <w:bCs/>
          <w:sz w:val="22"/>
          <w:szCs w:val="22"/>
        </w:rPr>
        <w:t>Cantons-de-l’Est</w:t>
      </w:r>
      <w:proofErr w:type="spellEnd"/>
      <w:r w:rsidR="00C134F4">
        <w:rPr>
          <w:bCs/>
          <w:sz w:val="22"/>
          <w:szCs w:val="22"/>
        </w:rPr>
        <w:t xml:space="preserve"> a pilotée depuis 2 ans. </w:t>
      </w:r>
      <w:r>
        <w:rPr>
          <w:bCs/>
          <w:sz w:val="22"/>
          <w:szCs w:val="22"/>
        </w:rPr>
        <w:t>Ensemble, nous avons été en mesure d’élaborer une vision claire : l</w:t>
      </w:r>
      <w:r w:rsidR="001E070C">
        <w:rPr>
          <w:bCs/>
          <w:sz w:val="22"/>
          <w:szCs w:val="22"/>
        </w:rPr>
        <w:t xml:space="preserve">’attractivité c’est avant tout d’avoir un territoire attrayant et ensuite d’attirer, </w:t>
      </w:r>
      <w:r w:rsidR="00746581">
        <w:rPr>
          <w:bCs/>
          <w:sz w:val="22"/>
          <w:szCs w:val="22"/>
        </w:rPr>
        <w:t xml:space="preserve">de </w:t>
      </w:r>
      <w:r w:rsidR="001E070C">
        <w:rPr>
          <w:bCs/>
          <w:sz w:val="22"/>
          <w:szCs w:val="22"/>
        </w:rPr>
        <w:t>bien accueillir et</w:t>
      </w:r>
      <w:r w:rsidR="00746581">
        <w:rPr>
          <w:bCs/>
          <w:sz w:val="22"/>
          <w:szCs w:val="22"/>
        </w:rPr>
        <w:t xml:space="preserve"> de</w:t>
      </w:r>
      <w:r w:rsidR="001E070C">
        <w:rPr>
          <w:bCs/>
          <w:sz w:val="22"/>
          <w:szCs w:val="22"/>
        </w:rPr>
        <w:t xml:space="preserve"> retenir l’ensemble des clientèles qui souhaitent contribuer au développement de la région : des </w:t>
      </w:r>
      <w:r w:rsidR="00C134F4">
        <w:rPr>
          <w:bCs/>
          <w:sz w:val="22"/>
          <w:szCs w:val="22"/>
        </w:rPr>
        <w:t xml:space="preserve">travailleurs, </w:t>
      </w:r>
      <w:r w:rsidR="001E070C">
        <w:rPr>
          <w:bCs/>
          <w:sz w:val="22"/>
          <w:szCs w:val="22"/>
        </w:rPr>
        <w:t>des</w:t>
      </w:r>
      <w:r w:rsidR="00C134F4">
        <w:rPr>
          <w:bCs/>
          <w:sz w:val="22"/>
          <w:szCs w:val="22"/>
        </w:rPr>
        <w:t xml:space="preserve"> résidents, </w:t>
      </w:r>
      <w:r w:rsidR="001E070C">
        <w:rPr>
          <w:bCs/>
          <w:sz w:val="22"/>
          <w:szCs w:val="22"/>
        </w:rPr>
        <w:t>d</w:t>
      </w:r>
      <w:r w:rsidR="00C134F4">
        <w:rPr>
          <w:bCs/>
          <w:sz w:val="22"/>
          <w:szCs w:val="22"/>
        </w:rPr>
        <w:t>es étudiants</w:t>
      </w:r>
      <w:r w:rsidR="00326838">
        <w:rPr>
          <w:bCs/>
          <w:sz w:val="22"/>
          <w:szCs w:val="22"/>
        </w:rPr>
        <w:t xml:space="preserve">, </w:t>
      </w:r>
      <w:r w:rsidR="001E070C">
        <w:rPr>
          <w:bCs/>
          <w:sz w:val="22"/>
          <w:szCs w:val="22"/>
        </w:rPr>
        <w:t>d</w:t>
      </w:r>
      <w:r w:rsidR="00C134F4">
        <w:rPr>
          <w:bCs/>
          <w:sz w:val="22"/>
          <w:szCs w:val="22"/>
        </w:rPr>
        <w:t>es entrepreneurs</w:t>
      </w:r>
      <w:r w:rsidR="00326838">
        <w:rPr>
          <w:bCs/>
          <w:sz w:val="22"/>
          <w:szCs w:val="22"/>
        </w:rPr>
        <w:t xml:space="preserve"> et des visiteurs</w:t>
      </w:r>
      <w:r w:rsidR="00C134F4">
        <w:rPr>
          <w:bCs/>
          <w:sz w:val="22"/>
          <w:szCs w:val="22"/>
        </w:rPr>
        <w:t xml:space="preserve">. Avec un OBNL dédié, nous pourrons travailler des stratégies </w:t>
      </w:r>
      <w:r>
        <w:rPr>
          <w:bCs/>
          <w:sz w:val="22"/>
          <w:szCs w:val="22"/>
        </w:rPr>
        <w:t>concertées</w:t>
      </w:r>
      <w:r w:rsidR="00C134F4">
        <w:rPr>
          <w:bCs/>
          <w:sz w:val="22"/>
          <w:szCs w:val="22"/>
        </w:rPr>
        <w:t xml:space="preserve"> </w:t>
      </w:r>
      <w:r w:rsidR="00315EA8">
        <w:rPr>
          <w:bCs/>
          <w:sz w:val="22"/>
          <w:szCs w:val="22"/>
        </w:rPr>
        <w:t xml:space="preserve">entre les secteurs d’activité et positionner globalement la région des </w:t>
      </w:r>
      <w:proofErr w:type="spellStart"/>
      <w:r w:rsidR="00315EA8">
        <w:rPr>
          <w:bCs/>
          <w:sz w:val="22"/>
          <w:szCs w:val="22"/>
        </w:rPr>
        <w:t>Cantons-de-l’Est</w:t>
      </w:r>
      <w:proofErr w:type="spellEnd"/>
      <w:r w:rsidR="00315EA8">
        <w:rPr>
          <w:bCs/>
          <w:sz w:val="22"/>
          <w:szCs w:val="22"/>
        </w:rPr>
        <w:t xml:space="preserve"> sur les différents marchés, au Québec et à l’international</w:t>
      </w:r>
      <w:r>
        <w:rPr>
          <w:bCs/>
          <w:sz w:val="22"/>
          <w:szCs w:val="22"/>
        </w:rPr>
        <w:t xml:space="preserve"> ». </w:t>
      </w:r>
    </w:p>
    <w:p w14:paraId="50D9D326" w14:textId="77777777" w:rsidR="00B22D14" w:rsidRDefault="00B22D14" w:rsidP="008E5914">
      <w:pPr>
        <w:jc w:val="both"/>
        <w:rPr>
          <w:b/>
          <w:sz w:val="22"/>
          <w:szCs w:val="22"/>
        </w:rPr>
      </w:pPr>
    </w:p>
    <w:p w14:paraId="36715494" w14:textId="69A7439D" w:rsidR="0001120A" w:rsidRPr="0001120A" w:rsidRDefault="0001120A" w:rsidP="008E5914">
      <w:pPr>
        <w:jc w:val="both"/>
        <w:rPr>
          <w:b/>
          <w:sz w:val="22"/>
          <w:szCs w:val="22"/>
        </w:rPr>
      </w:pPr>
      <w:r w:rsidRPr="0001120A">
        <w:rPr>
          <w:b/>
          <w:sz w:val="22"/>
          <w:szCs w:val="22"/>
        </w:rPr>
        <w:t>Atouts de la région dans un contexte de pandémie</w:t>
      </w:r>
    </w:p>
    <w:p w14:paraId="3F6AF08B" w14:textId="77777777" w:rsidR="0001120A" w:rsidRDefault="0001120A" w:rsidP="008E5914">
      <w:pPr>
        <w:jc w:val="both"/>
        <w:rPr>
          <w:bCs/>
          <w:sz w:val="22"/>
          <w:szCs w:val="22"/>
        </w:rPr>
      </w:pPr>
    </w:p>
    <w:p w14:paraId="0ECC23C8" w14:textId="3E4C62C7" w:rsidR="00B57ADF" w:rsidRDefault="008E5914" w:rsidP="008E5914">
      <w:pPr>
        <w:jc w:val="both"/>
        <w:rPr>
          <w:sz w:val="22"/>
          <w:szCs w:val="22"/>
        </w:rPr>
      </w:pPr>
      <w:r>
        <w:rPr>
          <w:bCs/>
          <w:sz w:val="22"/>
          <w:szCs w:val="22"/>
        </w:rPr>
        <w:t xml:space="preserve">La région des </w:t>
      </w:r>
      <w:proofErr w:type="spellStart"/>
      <w:r>
        <w:rPr>
          <w:bCs/>
          <w:sz w:val="22"/>
          <w:szCs w:val="22"/>
        </w:rPr>
        <w:t>Cantons-de-l’Est</w:t>
      </w:r>
      <w:proofErr w:type="spellEnd"/>
      <w:r>
        <w:rPr>
          <w:bCs/>
          <w:sz w:val="22"/>
          <w:szCs w:val="22"/>
        </w:rPr>
        <w:t xml:space="preserve"> </w:t>
      </w:r>
      <w:proofErr w:type="spellStart"/>
      <w:r>
        <w:rPr>
          <w:bCs/>
          <w:sz w:val="22"/>
          <w:szCs w:val="22"/>
        </w:rPr>
        <w:t>a</w:t>
      </w:r>
      <w:proofErr w:type="spellEnd"/>
      <w:r>
        <w:rPr>
          <w:bCs/>
          <w:sz w:val="22"/>
          <w:szCs w:val="22"/>
        </w:rPr>
        <w:t xml:space="preserve"> une excellente notoriété auprès des clientèles que nous tentons d’attirer</w:t>
      </w:r>
      <w:r w:rsidR="00E574B6">
        <w:rPr>
          <w:bCs/>
          <w:sz w:val="22"/>
          <w:szCs w:val="22"/>
        </w:rPr>
        <w:t xml:space="preserve">. </w:t>
      </w:r>
      <w:r>
        <w:rPr>
          <w:bCs/>
          <w:sz w:val="22"/>
          <w:szCs w:val="22"/>
        </w:rPr>
        <w:t xml:space="preserve">« Les différents sondages que nous avons réalisés au cours des deux dernières années </w:t>
      </w:r>
      <w:r>
        <w:rPr>
          <w:sz w:val="22"/>
          <w:szCs w:val="22"/>
        </w:rPr>
        <w:t>démontrent que l</w:t>
      </w:r>
      <w:r w:rsidRPr="00647D27">
        <w:rPr>
          <w:sz w:val="22"/>
          <w:szCs w:val="22"/>
        </w:rPr>
        <w:t>a région</w:t>
      </w:r>
      <w:r w:rsidR="002926BB">
        <w:rPr>
          <w:sz w:val="22"/>
          <w:szCs w:val="22"/>
        </w:rPr>
        <w:t xml:space="preserve"> des</w:t>
      </w:r>
      <w:r>
        <w:rPr>
          <w:sz w:val="22"/>
          <w:szCs w:val="22"/>
        </w:rPr>
        <w:t xml:space="preserve"> </w:t>
      </w:r>
      <w:proofErr w:type="spellStart"/>
      <w:r>
        <w:rPr>
          <w:sz w:val="22"/>
          <w:szCs w:val="22"/>
        </w:rPr>
        <w:t>Cantons-de-l’Est</w:t>
      </w:r>
      <w:proofErr w:type="spellEnd"/>
      <w:r>
        <w:rPr>
          <w:sz w:val="22"/>
          <w:szCs w:val="22"/>
        </w:rPr>
        <w:t xml:space="preserve"> est fortement connue pour ses nombreux attraits et atouts naturels, ses activités de plein air et sa villégiature. C’est d’ailleurs la région </w:t>
      </w:r>
      <w:r w:rsidRPr="00050D6E">
        <w:rPr>
          <w:b/>
          <w:sz w:val="22"/>
          <w:szCs w:val="22"/>
        </w:rPr>
        <w:t xml:space="preserve">avec la plus forte notoriété spontanée auprès des jeunes adultes de 25 à 40 ans. </w:t>
      </w:r>
      <w:r w:rsidRPr="00C86834">
        <w:rPr>
          <w:sz w:val="22"/>
          <w:szCs w:val="22"/>
        </w:rPr>
        <w:t xml:space="preserve">Dans un contexte où toutes les régions du Québec cherchent à se positionner et à attirer de nouvelles clientèles, cette notoriété </w:t>
      </w:r>
      <w:r>
        <w:rPr>
          <w:sz w:val="22"/>
          <w:szCs w:val="22"/>
        </w:rPr>
        <w:t xml:space="preserve">est un avantage considérable en matière de communication et de marketing. </w:t>
      </w:r>
      <w:r w:rsidR="00E574B6">
        <w:rPr>
          <w:sz w:val="22"/>
          <w:szCs w:val="22"/>
        </w:rPr>
        <w:t xml:space="preserve">», mentionne Annie-Claude </w:t>
      </w:r>
      <w:proofErr w:type="spellStart"/>
      <w:r w:rsidR="00E574B6">
        <w:rPr>
          <w:sz w:val="22"/>
          <w:szCs w:val="22"/>
        </w:rPr>
        <w:t>Dépelteau</w:t>
      </w:r>
      <w:proofErr w:type="spellEnd"/>
      <w:r w:rsidR="00E574B6">
        <w:rPr>
          <w:sz w:val="22"/>
          <w:szCs w:val="22"/>
        </w:rPr>
        <w:t xml:space="preserve">, coordonnatrice de Vision attractivité. </w:t>
      </w:r>
    </w:p>
    <w:p w14:paraId="404180A3" w14:textId="77777777" w:rsidR="00B57ADF" w:rsidRDefault="00B57ADF" w:rsidP="008E5914">
      <w:pPr>
        <w:jc w:val="both"/>
        <w:rPr>
          <w:sz w:val="22"/>
          <w:szCs w:val="22"/>
        </w:rPr>
      </w:pPr>
    </w:p>
    <w:p w14:paraId="6D12E385" w14:textId="424F0CB0" w:rsidR="00747230" w:rsidRPr="00747230" w:rsidRDefault="00E574B6" w:rsidP="008E5914">
      <w:pPr>
        <w:jc w:val="both"/>
        <w:rPr>
          <w:sz w:val="22"/>
          <w:szCs w:val="22"/>
        </w:rPr>
      </w:pPr>
      <w:r>
        <w:rPr>
          <w:sz w:val="22"/>
          <w:szCs w:val="22"/>
        </w:rPr>
        <w:t xml:space="preserve">Le contexte de pandémie a d’ailleurs </w:t>
      </w:r>
      <w:r w:rsidR="00B57ADF">
        <w:rPr>
          <w:sz w:val="22"/>
          <w:szCs w:val="22"/>
        </w:rPr>
        <w:t xml:space="preserve">permis aux </w:t>
      </w:r>
      <w:proofErr w:type="spellStart"/>
      <w:r w:rsidR="00B57ADF">
        <w:rPr>
          <w:sz w:val="22"/>
          <w:szCs w:val="22"/>
        </w:rPr>
        <w:t>Cantons</w:t>
      </w:r>
      <w:r w:rsidR="002926BB">
        <w:rPr>
          <w:sz w:val="22"/>
          <w:szCs w:val="22"/>
        </w:rPr>
        <w:t>-de-l’Est</w:t>
      </w:r>
      <w:proofErr w:type="spellEnd"/>
      <w:r w:rsidR="00B57ADF">
        <w:rPr>
          <w:sz w:val="22"/>
          <w:szCs w:val="22"/>
        </w:rPr>
        <w:t xml:space="preserve"> d’attirer de nouveaux résidents qui ont choisi de quitter</w:t>
      </w:r>
      <w:r w:rsidR="00C1345A">
        <w:rPr>
          <w:sz w:val="22"/>
          <w:szCs w:val="22"/>
        </w:rPr>
        <w:t xml:space="preserve"> les grands centres pour </w:t>
      </w:r>
      <w:r w:rsidR="00AC0D6A">
        <w:rPr>
          <w:sz w:val="22"/>
          <w:szCs w:val="22"/>
        </w:rPr>
        <w:t>de plus petites municipalités</w:t>
      </w:r>
      <w:r w:rsidR="00C1345A">
        <w:rPr>
          <w:sz w:val="22"/>
          <w:szCs w:val="22"/>
        </w:rPr>
        <w:t xml:space="preserve">. </w:t>
      </w:r>
      <w:r w:rsidR="00AC0D6A">
        <w:rPr>
          <w:sz w:val="22"/>
          <w:szCs w:val="22"/>
        </w:rPr>
        <w:t xml:space="preserve">Effectivement, la région a connu un essor immobilier important au cours des derniers mois selon le président de la Chambre immobilière de l’Estrie. </w:t>
      </w:r>
      <w:r w:rsidR="004B061D">
        <w:rPr>
          <w:sz w:val="22"/>
          <w:szCs w:val="22"/>
        </w:rPr>
        <w:t xml:space="preserve">« </w:t>
      </w:r>
      <w:r w:rsidR="00AC0D6A">
        <w:rPr>
          <w:sz w:val="22"/>
          <w:szCs w:val="22"/>
        </w:rPr>
        <w:t xml:space="preserve">Notre situation géographique, nos nombreux atouts en matière de qualité de vie, notre offre immobilière abordable, notre notoriété et la nouvelle réalité de télétravail ont assurément été des facteurs importants d’attraction. </w:t>
      </w:r>
      <w:r w:rsidR="00747230">
        <w:rPr>
          <w:sz w:val="22"/>
          <w:szCs w:val="22"/>
        </w:rPr>
        <w:t xml:space="preserve">Nos sondages </w:t>
      </w:r>
      <w:r w:rsidR="00746581">
        <w:rPr>
          <w:sz w:val="22"/>
          <w:szCs w:val="22"/>
        </w:rPr>
        <w:t>démontrent</w:t>
      </w:r>
      <w:r w:rsidR="00747230">
        <w:rPr>
          <w:sz w:val="22"/>
          <w:szCs w:val="22"/>
        </w:rPr>
        <w:t xml:space="preserve"> que </w:t>
      </w:r>
      <w:r w:rsidR="00747230" w:rsidRPr="00B67A88">
        <w:rPr>
          <w:b/>
          <w:sz w:val="22"/>
          <w:szCs w:val="22"/>
        </w:rPr>
        <w:t>77 % des jeunes adultes de 25-40 ans jugent que la priorité</w:t>
      </w:r>
      <w:r w:rsidR="00747230">
        <w:rPr>
          <w:b/>
          <w:sz w:val="22"/>
          <w:szCs w:val="22"/>
        </w:rPr>
        <w:t xml:space="preserve"> dans le choix d’un nouveau milieu de vie</w:t>
      </w:r>
      <w:r w:rsidR="00747230" w:rsidRPr="00B67A88">
        <w:rPr>
          <w:b/>
          <w:sz w:val="22"/>
          <w:szCs w:val="22"/>
        </w:rPr>
        <w:t xml:space="preserve"> est une région offrant des opportunités d’emplois intéressantes, un cadre de vie paisible et un équilibre en les vies professionnelles et personnelles</w:t>
      </w:r>
      <w:r w:rsidR="00747230">
        <w:rPr>
          <w:sz w:val="22"/>
          <w:szCs w:val="22"/>
        </w:rPr>
        <w:t xml:space="preserve">. </w:t>
      </w:r>
      <w:r w:rsidR="00747230" w:rsidRPr="0001120A">
        <w:rPr>
          <w:b/>
          <w:bCs/>
          <w:sz w:val="22"/>
          <w:szCs w:val="22"/>
        </w:rPr>
        <w:t xml:space="preserve">En plus, environ 65 % des jeunes adultes jugent très important d’avoir des services publics à proximité du domicile et des activités variées à proximité du domicile. </w:t>
      </w:r>
      <w:r w:rsidR="00747230">
        <w:rPr>
          <w:sz w:val="22"/>
          <w:szCs w:val="22"/>
        </w:rPr>
        <w:t xml:space="preserve">Les </w:t>
      </w:r>
      <w:proofErr w:type="spellStart"/>
      <w:r w:rsidR="00747230">
        <w:rPr>
          <w:sz w:val="22"/>
          <w:szCs w:val="22"/>
        </w:rPr>
        <w:t>Cantons-de-l’Est</w:t>
      </w:r>
      <w:proofErr w:type="spellEnd"/>
      <w:r w:rsidR="00747230">
        <w:rPr>
          <w:sz w:val="22"/>
          <w:szCs w:val="22"/>
        </w:rPr>
        <w:t xml:space="preserve"> répond</w:t>
      </w:r>
      <w:r w:rsidR="00746581">
        <w:rPr>
          <w:sz w:val="22"/>
          <w:szCs w:val="22"/>
        </w:rPr>
        <w:t>ent</w:t>
      </w:r>
      <w:r w:rsidR="00747230">
        <w:rPr>
          <w:sz w:val="22"/>
          <w:szCs w:val="22"/>
        </w:rPr>
        <w:t xml:space="preserve"> parfaitement à l’ensemble de ces besoins! », souligne Annie-Claude </w:t>
      </w:r>
      <w:proofErr w:type="spellStart"/>
      <w:r w:rsidR="00747230">
        <w:rPr>
          <w:sz w:val="22"/>
          <w:szCs w:val="22"/>
        </w:rPr>
        <w:t>Dépelteau</w:t>
      </w:r>
      <w:proofErr w:type="spellEnd"/>
      <w:r w:rsidR="00747230">
        <w:rPr>
          <w:sz w:val="22"/>
          <w:szCs w:val="22"/>
        </w:rPr>
        <w:t>.</w:t>
      </w:r>
    </w:p>
    <w:p w14:paraId="4A2184B8" w14:textId="77777777" w:rsidR="00747230" w:rsidRDefault="00747230" w:rsidP="008E5914">
      <w:pPr>
        <w:jc w:val="both"/>
        <w:rPr>
          <w:sz w:val="22"/>
          <w:szCs w:val="22"/>
        </w:rPr>
      </w:pPr>
    </w:p>
    <w:p w14:paraId="1F9E5194" w14:textId="77777777" w:rsidR="00FB3C59" w:rsidRDefault="00FB3C59" w:rsidP="008E5914">
      <w:pPr>
        <w:jc w:val="both"/>
        <w:rPr>
          <w:sz w:val="22"/>
          <w:szCs w:val="22"/>
        </w:rPr>
      </w:pPr>
    </w:p>
    <w:p w14:paraId="4A6499A0" w14:textId="77777777" w:rsidR="00FB3C59" w:rsidRDefault="00FB3C59" w:rsidP="008E5914">
      <w:pPr>
        <w:jc w:val="both"/>
        <w:rPr>
          <w:sz w:val="22"/>
          <w:szCs w:val="22"/>
        </w:rPr>
      </w:pPr>
    </w:p>
    <w:p w14:paraId="051A7212" w14:textId="17AC5C7B" w:rsidR="00AC0D6A" w:rsidRDefault="0002028D" w:rsidP="008E5914">
      <w:pPr>
        <w:jc w:val="both"/>
        <w:rPr>
          <w:sz w:val="22"/>
          <w:szCs w:val="22"/>
        </w:rPr>
      </w:pPr>
      <w:r>
        <w:rPr>
          <w:sz w:val="22"/>
          <w:szCs w:val="22"/>
        </w:rPr>
        <w:lastRenderedPageBreak/>
        <w:t xml:space="preserve">Les </w:t>
      </w:r>
      <w:proofErr w:type="spellStart"/>
      <w:r>
        <w:rPr>
          <w:sz w:val="22"/>
          <w:szCs w:val="22"/>
        </w:rPr>
        <w:t>Cantons-de-l’Est</w:t>
      </w:r>
      <w:proofErr w:type="spellEnd"/>
      <w:r>
        <w:rPr>
          <w:sz w:val="22"/>
          <w:szCs w:val="22"/>
        </w:rPr>
        <w:t xml:space="preserve"> ont été très présents sur les réseaux sociaux cet été avec des campagnes de promotion pour attirer les </w:t>
      </w:r>
      <w:r w:rsidR="004B061D">
        <w:rPr>
          <w:sz w:val="22"/>
          <w:szCs w:val="22"/>
        </w:rPr>
        <w:t>gens</w:t>
      </w:r>
      <w:r>
        <w:rPr>
          <w:sz w:val="22"/>
          <w:szCs w:val="22"/>
        </w:rPr>
        <w:t xml:space="preserve"> de la grande région de Montréal qui réfléchissent à un autre style de vie. </w:t>
      </w:r>
      <w:r w:rsidR="0001120A">
        <w:rPr>
          <w:sz w:val="22"/>
          <w:szCs w:val="22"/>
        </w:rPr>
        <w:t>Plusieurs</w:t>
      </w:r>
      <w:r w:rsidR="00747230">
        <w:rPr>
          <w:sz w:val="22"/>
          <w:szCs w:val="22"/>
        </w:rPr>
        <w:t xml:space="preserve"> pointes importantes de trafic</w:t>
      </w:r>
      <w:r w:rsidR="0001120A">
        <w:rPr>
          <w:sz w:val="22"/>
          <w:szCs w:val="22"/>
        </w:rPr>
        <w:t xml:space="preserve"> </w:t>
      </w:r>
      <w:r w:rsidR="00746581">
        <w:rPr>
          <w:sz w:val="22"/>
          <w:szCs w:val="22"/>
        </w:rPr>
        <w:t xml:space="preserve">ont été enregistrées </w:t>
      </w:r>
      <w:r w:rsidR="00747230">
        <w:rPr>
          <w:sz w:val="22"/>
          <w:szCs w:val="22"/>
        </w:rPr>
        <w:t xml:space="preserve">sur le nouveau site </w:t>
      </w:r>
      <w:hyperlink r:id="rId9" w:history="1">
        <w:r w:rsidR="00747230" w:rsidRPr="00063C37">
          <w:rPr>
            <w:rStyle w:val="Hyperlien"/>
            <w:sz w:val="22"/>
            <w:szCs w:val="22"/>
          </w:rPr>
          <w:t>www.cantonsdelest.ca</w:t>
        </w:r>
      </w:hyperlink>
      <w:r w:rsidR="00747230">
        <w:rPr>
          <w:sz w:val="22"/>
          <w:szCs w:val="22"/>
        </w:rPr>
        <w:t xml:space="preserve"> qui est une vitrine de</w:t>
      </w:r>
      <w:r w:rsidR="0001120A">
        <w:rPr>
          <w:sz w:val="22"/>
          <w:szCs w:val="22"/>
        </w:rPr>
        <w:t>s 9</w:t>
      </w:r>
      <w:r w:rsidR="00747230">
        <w:rPr>
          <w:sz w:val="22"/>
          <w:szCs w:val="22"/>
        </w:rPr>
        <w:t xml:space="preserve"> territoires</w:t>
      </w:r>
      <w:r w:rsidR="0001120A">
        <w:rPr>
          <w:sz w:val="22"/>
          <w:szCs w:val="22"/>
        </w:rPr>
        <w:t xml:space="preserve"> de MRC de la région</w:t>
      </w:r>
      <w:r w:rsidR="00747230">
        <w:rPr>
          <w:sz w:val="22"/>
          <w:szCs w:val="22"/>
        </w:rPr>
        <w:t xml:space="preserve"> e</w:t>
      </w:r>
      <w:r w:rsidR="0001120A">
        <w:rPr>
          <w:sz w:val="22"/>
          <w:szCs w:val="22"/>
        </w:rPr>
        <w:t>t qui présente l’information importante, pour toute personne qui réfléchit à s’établir ic</w:t>
      </w:r>
      <w:r w:rsidR="00746581">
        <w:rPr>
          <w:sz w:val="22"/>
          <w:szCs w:val="22"/>
        </w:rPr>
        <w:t>i.</w:t>
      </w:r>
    </w:p>
    <w:p w14:paraId="77685BBF" w14:textId="7994AD76" w:rsidR="0001120A" w:rsidRDefault="0001120A" w:rsidP="008E5914">
      <w:pPr>
        <w:jc w:val="both"/>
        <w:rPr>
          <w:sz w:val="22"/>
          <w:szCs w:val="22"/>
        </w:rPr>
      </w:pPr>
    </w:p>
    <w:p w14:paraId="5F3A3851" w14:textId="5B304CBF" w:rsidR="0001120A" w:rsidRDefault="009C5B53" w:rsidP="008E5914">
      <w:pPr>
        <w:jc w:val="both"/>
        <w:rPr>
          <w:b/>
          <w:bCs/>
          <w:sz w:val="22"/>
          <w:szCs w:val="22"/>
        </w:rPr>
      </w:pPr>
      <w:r w:rsidRPr="009C5B53">
        <w:rPr>
          <w:b/>
          <w:bCs/>
          <w:sz w:val="22"/>
          <w:szCs w:val="22"/>
        </w:rPr>
        <w:t>Recrutement du conseil d’administration et de la direction générale</w:t>
      </w:r>
    </w:p>
    <w:p w14:paraId="66FD17FF" w14:textId="168E7EF6" w:rsidR="007911EC" w:rsidRDefault="007911EC" w:rsidP="008E5914">
      <w:pPr>
        <w:jc w:val="both"/>
        <w:rPr>
          <w:b/>
          <w:bCs/>
          <w:sz w:val="22"/>
          <w:szCs w:val="22"/>
        </w:rPr>
      </w:pPr>
    </w:p>
    <w:p w14:paraId="73A9575D" w14:textId="781B1537" w:rsidR="007911EC" w:rsidRDefault="007911EC" w:rsidP="008E5914">
      <w:pPr>
        <w:jc w:val="both"/>
        <w:rPr>
          <w:sz w:val="22"/>
          <w:szCs w:val="22"/>
        </w:rPr>
      </w:pPr>
      <w:r w:rsidRPr="007911EC">
        <w:rPr>
          <w:sz w:val="22"/>
          <w:szCs w:val="22"/>
        </w:rPr>
        <w:t>Les p</w:t>
      </w:r>
      <w:r>
        <w:rPr>
          <w:sz w:val="22"/>
          <w:szCs w:val="22"/>
        </w:rPr>
        <w:t xml:space="preserve">artenaires et les élus de la région s’activeront au cours des prochaines semaines pour recruter des candidatures de gens souhaitant s’impliquer au sein du futur conseil d’administration de Vision attractivité. </w:t>
      </w:r>
      <w:r w:rsidR="005034F2">
        <w:rPr>
          <w:sz w:val="22"/>
          <w:szCs w:val="22"/>
        </w:rPr>
        <w:t xml:space="preserve">« J’invite tous les gens qui ont </w:t>
      </w:r>
      <w:r w:rsidR="00746581">
        <w:rPr>
          <w:sz w:val="22"/>
          <w:szCs w:val="22"/>
        </w:rPr>
        <w:t>à</w:t>
      </w:r>
      <w:r w:rsidR="005034F2">
        <w:rPr>
          <w:sz w:val="22"/>
          <w:szCs w:val="22"/>
        </w:rPr>
        <w:t xml:space="preserve"> cœur l’attraction, l’accueil et la rétention de résidents, de travailleurs, d’étudiants, d’entrepreneurs et de visiteurs à présenter leur candidature pour un des sièges au conseil d’administration. Nous souhaitons </w:t>
      </w:r>
      <w:r w:rsidR="003D0556">
        <w:rPr>
          <w:sz w:val="22"/>
          <w:szCs w:val="22"/>
        </w:rPr>
        <w:t xml:space="preserve">que la nouvelle organisation Vision attractivité soit soutenue par un CA dynamique, diversifié et engagé pour faire des </w:t>
      </w:r>
      <w:proofErr w:type="spellStart"/>
      <w:r w:rsidR="003D0556">
        <w:rPr>
          <w:sz w:val="22"/>
          <w:szCs w:val="22"/>
        </w:rPr>
        <w:t>Cantons-de-l’Est</w:t>
      </w:r>
      <w:proofErr w:type="spellEnd"/>
      <w:r w:rsidR="003D0556">
        <w:rPr>
          <w:sz w:val="22"/>
          <w:szCs w:val="22"/>
        </w:rPr>
        <w:t xml:space="preserve"> la région la plus agréable où vivre au Québec. », mentionne M. Hugues </w:t>
      </w:r>
      <w:proofErr w:type="spellStart"/>
      <w:r w:rsidR="003D0556">
        <w:rPr>
          <w:sz w:val="22"/>
          <w:szCs w:val="22"/>
        </w:rPr>
        <w:t>Grimard</w:t>
      </w:r>
      <w:proofErr w:type="spellEnd"/>
      <w:r w:rsidR="003D0556">
        <w:rPr>
          <w:sz w:val="22"/>
          <w:szCs w:val="22"/>
        </w:rPr>
        <w:t xml:space="preserve">, président de la Table des MRC de l’Estrie et coprésident de la démarche Vision attractivité. </w:t>
      </w:r>
    </w:p>
    <w:p w14:paraId="03CB3EB2" w14:textId="2730DD9A" w:rsidR="003D0556" w:rsidRDefault="003D0556" w:rsidP="008E5914">
      <w:pPr>
        <w:jc w:val="both"/>
        <w:rPr>
          <w:sz w:val="22"/>
          <w:szCs w:val="22"/>
        </w:rPr>
      </w:pPr>
    </w:p>
    <w:p w14:paraId="18B2137F" w14:textId="1D564798" w:rsidR="003D0556" w:rsidRDefault="003D0556" w:rsidP="008E5914">
      <w:pPr>
        <w:jc w:val="both"/>
        <w:rPr>
          <w:sz w:val="22"/>
          <w:szCs w:val="22"/>
        </w:rPr>
      </w:pPr>
      <w:r>
        <w:rPr>
          <w:sz w:val="22"/>
          <w:szCs w:val="22"/>
        </w:rPr>
        <w:t xml:space="preserve">Vision attractivité doit également se doter d’une direction générale d’ici la fin de l’année 2020. Un appel de candidature sera lancé </w:t>
      </w:r>
      <w:r w:rsidR="00C62834">
        <w:rPr>
          <w:sz w:val="22"/>
          <w:szCs w:val="22"/>
        </w:rPr>
        <w:t>à la fin du mois d’octobre</w:t>
      </w:r>
      <w:r>
        <w:rPr>
          <w:sz w:val="22"/>
          <w:szCs w:val="22"/>
        </w:rPr>
        <w:t xml:space="preserve">. Les informations sur le dépôt de candidatures à titre d’administrateur sont disponibles sur le site </w:t>
      </w:r>
      <w:hyperlink r:id="rId10" w:history="1">
        <w:r w:rsidRPr="00063C37">
          <w:rPr>
            <w:rStyle w:val="Hyperlien"/>
            <w:sz w:val="22"/>
            <w:szCs w:val="22"/>
          </w:rPr>
          <w:t>www.visionattractivite.com</w:t>
        </w:r>
      </w:hyperlink>
      <w:r>
        <w:rPr>
          <w:sz w:val="22"/>
          <w:szCs w:val="22"/>
        </w:rPr>
        <w:t>.</w:t>
      </w:r>
    </w:p>
    <w:p w14:paraId="244478E8" w14:textId="77777777" w:rsidR="003D0556" w:rsidRDefault="003D0556" w:rsidP="00AF11C5">
      <w:pPr>
        <w:jc w:val="both"/>
        <w:rPr>
          <w:sz w:val="22"/>
          <w:szCs w:val="22"/>
        </w:rPr>
      </w:pPr>
    </w:p>
    <w:p w14:paraId="0DBD7053" w14:textId="233AD138" w:rsidR="00AF11C5" w:rsidRPr="00AF11C5" w:rsidRDefault="00FB3C59" w:rsidP="00AF11C5">
      <w:pPr>
        <w:jc w:val="both"/>
        <w:rPr>
          <w:rFonts w:ascii="Times New Roman" w:eastAsia="Times New Roman" w:hAnsi="Times New Roman" w:cs="Times New Roman"/>
          <w:lang w:eastAsia="fr-CA"/>
        </w:rPr>
      </w:pPr>
      <w:r w:rsidRPr="00FB3C59">
        <w:rPr>
          <w:bCs/>
          <w:sz w:val="22"/>
          <w:szCs w:val="22"/>
        </w:rPr>
        <w:t>Rappelons que la démarche 2018-20</w:t>
      </w:r>
      <w:r w:rsidR="0004460F">
        <w:rPr>
          <w:bCs/>
          <w:sz w:val="22"/>
          <w:szCs w:val="22"/>
        </w:rPr>
        <w:t>2</w:t>
      </w:r>
      <w:r w:rsidRPr="00FB3C59">
        <w:rPr>
          <w:bCs/>
          <w:sz w:val="22"/>
          <w:szCs w:val="22"/>
        </w:rPr>
        <w:t xml:space="preserve">0 a été financée par de nombreux partenaires </w:t>
      </w:r>
      <w:r>
        <w:rPr>
          <w:bCs/>
          <w:sz w:val="22"/>
          <w:szCs w:val="22"/>
        </w:rPr>
        <w:t xml:space="preserve">parmi lesquels Tourisme </w:t>
      </w:r>
      <w:proofErr w:type="spellStart"/>
      <w:r>
        <w:rPr>
          <w:bCs/>
          <w:sz w:val="22"/>
          <w:szCs w:val="22"/>
        </w:rPr>
        <w:t>Cantons-de-l’Est</w:t>
      </w:r>
      <w:proofErr w:type="spellEnd"/>
      <w:r>
        <w:rPr>
          <w:bCs/>
          <w:sz w:val="22"/>
          <w:szCs w:val="22"/>
        </w:rPr>
        <w:t xml:space="preserve">, le ministère des Affaires municipales et de l’Habitation, le CIUSSS de l’Estrie CHUS, l’Université de Sherbrooke et Desjardins. « Vision </w:t>
      </w:r>
      <w:r w:rsidRPr="00AF11C5">
        <w:rPr>
          <w:bCs/>
          <w:sz w:val="22"/>
          <w:szCs w:val="22"/>
        </w:rPr>
        <w:t xml:space="preserve">attractivité est un projet qui illustre parfaitement les valeurs de collaboration, de coopération et de développement régional si chères à Desjardins. Nous sommes fiers d’avoir soutenu activement la démarche et nous sommes persuadés que le nouvel OBNL permettra à la région de se développer et d’attirer encore plus de gens chez nous », mentionne </w:t>
      </w:r>
      <w:r w:rsidR="00AF11C5" w:rsidRPr="00AF11C5">
        <w:rPr>
          <w:rFonts w:ascii="Calibri" w:eastAsia="Times New Roman" w:hAnsi="Calibri" w:cs="Calibri"/>
          <w:color w:val="000000"/>
          <w:sz w:val="22"/>
          <w:szCs w:val="22"/>
          <w:lang w:eastAsia="fr-CA"/>
        </w:rPr>
        <w:t>Dany Brousseau, président de caisse chez Desjardins.</w:t>
      </w:r>
    </w:p>
    <w:p w14:paraId="35459F4A" w14:textId="378AD6ED" w:rsidR="008257F6" w:rsidRPr="00FB3C59" w:rsidRDefault="008257F6" w:rsidP="00D37DD2">
      <w:pPr>
        <w:jc w:val="both"/>
        <w:rPr>
          <w:bCs/>
          <w:sz w:val="22"/>
          <w:szCs w:val="22"/>
        </w:rPr>
      </w:pPr>
    </w:p>
    <w:p w14:paraId="4FDA40B0" w14:textId="77777777" w:rsidR="00FB3C59" w:rsidRDefault="00FB3C59" w:rsidP="00D37DD2">
      <w:pPr>
        <w:jc w:val="both"/>
        <w:rPr>
          <w:b/>
          <w:sz w:val="16"/>
          <w:szCs w:val="16"/>
        </w:rPr>
      </w:pPr>
    </w:p>
    <w:p w14:paraId="60204615" w14:textId="77777777" w:rsidR="00FB3C59" w:rsidRDefault="00FB3C59" w:rsidP="00D37DD2">
      <w:pPr>
        <w:jc w:val="both"/>
        <w:rPr>
          <w:b/>
          <w:sz w:val="16"/>
          <w:szCs w:val="16"/>
        </w:rPr>
      </w:pPr>
    </w:p>
    <w:p w14:paraId="588DE918" w14:textId="77777777" w:rsidR="00FB3C59" w:rsidRDefault="00FB3C59" w:rsidP="00D37DD2">
      <w:pPr>
        <w:jc w:val="both"/>
        <w:rPr>
          <w:b/>
          <w:sz w:val="16"/>
          <w:szCs w:val="16"/>
        </w:rPr>
      </w:pPr>
    </w:p>
    <w:p w14:paraId="326F272D" w14:textId="512D7929" w:rsidR="00E70FFA" w:rsidRPr="002B4174" w:rsidRDefault="00582F6E" w:rsidP="00D37DD2">
      <w:pPr>
        <w:jc w:val="both"/>
        <w:rPr>
          <w:b/>
          <w:sz w:val="16"/>
          <w:szCs w:val="16"/>
        </w:rPr>
      </w:pPr>
      <w:r w:rsidRPr="002B4174">
        <w:rPr>
          <w:b/>
          <w:sz w:val="16"/>
          <w:szCs w:val="16"/>
        </w:rPr>
        <w:t xml:space="preserve">À propos de Vision attractivité : </w:t>
      </w:r>
    </w:p>
    <w:p w14:paraId="0983E857" w14:textId="06E58E27" w:rsidR="00D022A5" w:rsidRPr="00BF41CA" w:rsidRDefault="00D022A5" w:rsidP="00D022A5">
      <w:pPr>
        <w:spacing w:line="300" w:lineRule="atLeast"/>
        <w:jc w:val="both"/>
        <w:textAlignment w:val="baseline"/>
        <w:outlineLvl w:val="3"/>
        <w:rPr>
          <w:rFonts w:eastAsia="Times New Roman" w:cs="Times New Roman"/>
          <w:spacing w:val="15"/>
          <w:sz w:val="14"/>
          <w:szCs w:val="14"/>
        </w:rPr>
      </w:pPr>
      <w:r w:rsidRPr="00BF41CA">
        <w:rPr>
          <w:rFonts w:eastAsia="Times New Roman" w:cs="Times New Roman"/>
          <w:spacing w:val="15"/>
          <w:sz w:val="14"/>
          <w:szCs w:val="14"/>
          <w:bdr w:val="none" w:sz="0" w:space="0" w:color="auto" w:frame="1"/>
        </w:rPr>
        <w:t>VISION ATTRACTIVITÉ EST UNE DÉMARCHE COLLABORATIVE DE MOBILISATION ET DE CONCERTATION DES CITOYENS ET DES ACTEURS SOCIOÉCONOMIQUES DES CANTONS-DE-L’EST POUR QU’ENCORE PLUS DE GENS S’INSTALLENT DANS NOTRE RÉGION ET CHOI</w:t>
      </w:r>
      <w:r w:rsidR="00C73052">
        <w:rPr>
          <w:rFonts w:eastAsia="Times New Roman" w:cs="Times New Roman"/>
          <w:spacing w:val="15"/>
          <w:sz w:val="14"/>
          <w:szCs w:val="14"/>
          <w:bdr w:val="none" w:sz="0" w:space="0" w:color="auto" w:frame="1"/>
        </w:rPr>
        <w:t>SISS</w:t>
      </w:r>
      <w:r w:rsidRPr="00BF41CA">
        <w:rPr>
          <w:rFonts w:eastAsia="Times New Roman" w:cs="Times New Roman"/>
          <w:spacing w:val="15"/>
          <w:sz w:val="14"/>
          <w:szCs w:val="14"/>
          <w:bdr w:val="none" w:sz="0" w:space="0" w:color="auto" w:frame="1"/>
        </w:rPr>
        <w:t xml:space="preserve">ENT D’Y RESTER. CETTE DÉMARCHE </w:t>
      </w:r>
      <w:bookmarkStart w:id="0" w:name="_GoBack"/>
      <w:bookmarkEnd w:id="0"/>
      <w:r w:rsidRPr="00BF41CA">
        <w:rPr>
          <w:rFonts w:eastAsia="Times New Roman" w:cs="Times New Roman"/>
          <w:spacing w:val="15"/>
          <w:sz w:val="14"/>
          <w:szCs w:val="14"/>
          <w:bdr w:val="none" w:sz="0" w:space="0" w:color="auto" w:frame="1"/>
        </w:rPr>
        <w:t>A ÉTÉ INITIÉE PAR TOURISME CANTONS-DE-L’EST ET EST PILOTÉE PAR UN COMITÉ AVISEUR.</w:t>
      </w:r>
    </w:p>
    <w:p w14:paraId="6D3EBD7D" w14:textId="77777777" w:rsidR="00E70FFA" w:rsidRPr="002B4174" w:rsidRDefault="00E70FFA">
      <w:pPr>
        <w:rPr>
          <w:sz w:val="16"/>
          <w:szCs w:val="16"/>
        </w:rPr>
      </w:pPr>
    </w:p>
    <w:p w14:paraId="1AF863F1" w14:textId="7FD64DC9" w:rsidR="00E70FFA" w:rsidRPr="00A65517" w:rsidRDefault="00582F6E" w:rsidP="00582F6E">
      <w:pPr>
        <w:jc w:val="center"/>
        <w:rPr>
          <w:sz w:val="18"/>
          <w:szCs w:val="18"/>
        </w:rPr>
      </w:pPr>
      <w:r w:rsidRPr="00A65517">
        <w:rPr>
          <w:sz w:val="18"/>
          <w:szCs w:val="18"/>
        </w:rPr>
        <w:t>-30-</w:t>
      </w:r>
    </w:p>
    <w:p w14:paraId="0075685C" w14:textId="333152AF" w:rsidR="00A65517" w:rsidRPr="00A65517" w:rsidRDefault="00A65517" w:rsidP="00A65517">
      <w:pPr>
        <w:rPr>
          <w:sz w:val="18"/>
          <w:szCs w:val="18"/>
        </w:rPr>
      </w:pPr>
      <w:r w:rsidRPr="00A65517">
        <w:rPr>
          <w:sz w:val="18"/>
          <w:szCs w:val="18"/>
        </w:rPr>
        <w:t xml:space="preserve">Annie-Claude </w:t>
      </w:r>
      <w:proofErr w:type="spellStart"/>
      <w:r w:rsidRPr="00A65517">
        <w:rPr>
          <w:sz w:val="18"/>
          <w:szCs w:val="18"/>
        </w:rPr>
        <w:t>Dépelteau</w:t>
      </w:r>
      <w:proofErr w:type="spellEnd"/>
    </w:p>
    <w:p w14:paraId="450A45D1" w14:textId="0DEA6F3D" w:rsidR="00972722" w:rsidRPr="002B4174" w:rsidRDefault="00AD02C8">
      <w:pPr>
        <w:rPr>
          <w:sz w:val="18"/>
          <w:szCs w:val="18"/>
        </w:rPr>
      </w:pPr>
      <w:r>
        <w:rPr>
          <w:sz w:val="18"/>
          <w:szCs w:val="18"/>
        </w:rPr>
        <w:t>(</w:t>
      </w:r>
      <w:proofErr w:type="gramStart"/>
      <w:r>
        <w:rPr>
          <w:sz w:val="18"/>
          <w:szCs w:val="18"/>
        </w:rPr>
        <w:t>819)-</w:t>
      </w:r>
      <w:proofErr w:type="gramEnd"/>
      <w:r>
        <w:rPr>
          <w:sz w:val="18"/>
          <w:szCs w:val="18"/>
        </w:rPr>
        <w:t>238-2199</w:t>
      </w:r>
    </w:p>
    <w:sectPr w:rsidR="00972722" w:rsidRPr="002B4174" w:rsidSect="00AD02C8">
      <w:footerReference w:type="even" r:id="rId11"/>
      <w:footerReference w:type="default" r:id="rId12"/>
      <w:pgSz w:w="12240" w:h="15840"/>
      <w:pgMar w:top="1247" w:right="1417" w:bottom="124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708A7" w14:textId="77777777" w:rsidR="00CF22EB" w:rsidRDefault="00CF22EB" w:rsidP="00A37B16">
      <w:r>
        <w:separator/>
      </w:r>
    </w:p>
  </w:endnote>
  <w:endnote w:type="continuationSeparator" w:id="0">
    <w:p w14:paraId="59D4C208" w14:textId="77777777" w:rsidR="00CF22EB" w:rsidRDefault="00CF22EB" w:rsidP="00A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8D38" w14:textId="77777777" w:rsidR="00EB1BF7" w:rsidRDefault="00EB1BF7" w:rsidP="00E156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7647D6" w14:textId="77777777" w:rsidR="00EB1BF7" w:rsidRDefault="00EB1BF7" w:rsidP="000854C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8B31" w14:textId="77777777" w:rsidR="00EB1BF7" w:rsidRDefault="00EB1BF7" w:rsidP="00E1560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71371">
      <w:rPr>
        <w:rStyle w:val="Numrodepage"/>
        <w:noProof/>
      </w:rPr>
      <w:t>1</w:t>
    </w:r>
    <w:r>
      <w:rPr>
        <w:rStyle w:val="Numrodepage"/>
      </w:rPr>
      <w:fldChar w:fldCharType="end"/>
    </w:r>
  </w:p>
  <w:p w14:paraId="7C344B9E" w14:textId="77777777" w:rsidR="00EB1BF7" w:rsidRDefault="00EB1BF7" w:rsidP="000854CC">
    <w:pPr>
      <w:pStyle w:val="Pieddepage"/>
      <w:ind w:right="360"/>
    </w:pPr>
    <w:r>
      <w:rPr>
        <w:b/>
        <w:noProof/>
        <w:lang w:val="fr-FR"/>
      </w:rPr>
      <w:drawing>
        <wp:anchor distT="0" distB="0" distL="114300" distR="114300" simplePos="0" relativeHeight="251663360" behindDoc="0" locked="0" layoutInCell="1" allowOverlap="1" wp14:anchorId="5EDA5A80" wp14:editId="79CED3F6">
          <wp:simplePos x="0" y="0"/>
          <wp:positionH relativeFrom="margin">
            <wp:posOffset>4773930</wp:posOffset>
          </wp:positionH>
          <wp:positionV relativeFrom="margin">
            <wp:posOffset>8343900</wp:posOffset>
          </wp:positionV>
          <wp:extent cx="712470" cy="932815"/>
          <wp:effectExtent l="0" t="0" r="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logs_guillemets_services_noir.jpg"/>
                  <pic:cNvPicPr/>
                </pic:nvPicPr>
                <pic:blipFill>
                  <a:blip r:embed="rId1">
                    <a:extLst>
                      <a:ext uri="{28A0092B-C50C-407E-A947-70E740481C1C}">
                        <a14:useLocalDpi xmlns:a14="http://schemas.microsoft.com/office/drawing/2010/main" val="0"/>
                      </a:ext>
                    </a:extLst>
                  </a:blip>
                  <a:stretch>
                    <a:fillRect/>
                  </a:stretch>
                </pic:blipFill>
                <pic:spPr>
                  <a:xfrm>
                    <a:off x="0" y="0"/>
                    <a:ext cx="712470" cy="932815"/>
                  </a:xfrm>
                  <a:prstGeom prst="rect">
                    <a:avLst/>
                  </a:prstGeom>
                </pic:spPr>
              </pic:pic>
            </a:graphicData>
          </a:graphic>
          <wp14:sizeRelH relativeFrom="margin">
            <wp14:pctWidth>0</wp14:pctWidth>
          </wp14:sizeRelH>
          <wp14:sizeRelV relativeFrom="margin">
            <wp14:pctHeight>0</wp14:pctHeight>
          </wp14:sizeRelV>
        </wp:anchor>
      </w:drawing>
    </w:r>
    <w:r>
      <w:rPr>
        <w:b/>
        <w:noProof/>
        <w:lang w:val="fr-FR"/>
      </w:rPr>
      <mc:AlternateContent>
        <mc:Choice Requires="wps">
          <w:drawing>
            <wp:anchor distT="0" distB="0" distL="114300" distR="114300" simplePos="0" relativeHeight="251664384" behindDoc="0" locked="0" layoutInCell="1" allowOverlap="1" wp14:anchorId="0EA6810D" wp14:editId="5B8EB2B9">
              <wp:simplePos x="0" y="0"/>
              <wp:positionH relativeFrom="column">
                <wp:posOffset>4572000</wp:posOffset>
              </wp:positionH>
              <wp:positionV relativeFrom="paragraph">
                <wp:posOffset>506730</wp:posOffset>
              </wp:positionV>
              <wp:extent cx="1714500" cy="457200"/>
              <wp:effectExtent l="50800" t="25400" r="63500" b="76200"/>
              <wp:wrapNone/>
              <wp:docPr id="4" name="Rectangle 4"/>
              <wp:cNvGraphicFramePr/>
              <a:graphic xmlns:a="http://schemas.openxmlformats.org/drawingml/2006/main">
                <a:graphicData uri="http://schemas.microsoft.com/office/word/2010/wordprocessingShape">
                  <wps:wsp>
                    <wps:cNvSpPr/>
                    <wps:spPr>
                      <a:xfrm>
                        <a:off x="0" y="0"/>
                        <a:ext cx="1714500" cy="45720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BD11949" id="Rectangle 4" o:spid="_x0000_s1026" style="position:absolute;margin-left:5in;margin-top:39.9pt;width:13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" fillcolor="white [3212]" stroked="f">
              <v:shadow on="t" color="black" opacity="22937f" origin=",.5" offset="0,.63889mm"/>
            </v:rect>
          </w:pict>
        </mc:Fallback>
      </mc:AlternateContent>
    </w:r>
    <w:r w:rsidRPr="00032E23">
      <w:rPr>
        <w:b/>
        <w:noProof/>
        <w:lang w:val="fr-FR"/>
      </w:rPr>
      <w:drawing>
        <wp:anchor distT="0" distB="0" distL="114300" distR="114300" simplePos="0" relativeHeight="251660288" behindDoc="0" locked="0" layoutInCell="1" allowOverlap="1" wp14:anchorId="4A72FCA5" wp14:editId="385328EC">
          <wp:simplePos x="0" y="0"/>
          <wp:positionH relativeFrom="margin">
            <wp:posOffset>2628900</wp:posOffset>
          </wp:positionH>
          <wp:positionV relativeFrom="margin">
            <wp:posOffset>8634095</wp:posOffset>
          </wp:positionV>
          <wp:extent cx="1943100" cy="264795"/>
          <wp:effectExtent l="0" t="0" r="1270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que_cantonsCMYK-FR.eps"/>
                  <pic:cNvPicPr/>
                </pic:nvPicPr>
                <pic:blipFill>
                  <a:blip r:embed="rId2">
                    <a:extLst>
                      <a:ext uri="{28A0092B-C50C-407E-A947-70E740481C1C}">
                        <a14:useLocalDpi xmlns:a14="http://schemas.microsoft.com/office/drawing/2010/main" val="0"/>
                      </a:ext>
                    </a:extLst>
                  </a:blip>
                  <a:stretch>
                    <a:fillRect/>
                  </a:stretch>
                </pic:blipFill>
                <pic:spPr>
                  <a:xfrm>
                    <a:off x="0" y="0"/>
                    <a:ext cx="1943100" cy="264795"/>
                  </a:xfrm>
                  <a:prstGeom prst="rect">
                    <a:avLst/>
                  </a:prstGeom>
                </pic:spPr>
              </pic:pic>
            </a:graphicData>
          </a:graphic>
          <wp14:sizeRelH relativeFrom="margin">
            <wp14:pctWidth>0</wp14:pctWidth>
          </wp14:sizeRelH>
          <wp14:sizeRelV relativeFrom="margin">
            <wp14:pctHeight>0</wp14:pctHeight>
          </wp14:sizeRelV>
        </wp:anchor>
      </w:drawing>
    </w:r>
    <w:r>
      <w:rPr>
        <w:b/>
        <w:noProof/>
        <w:lang w:val="fr-FR"/>
      </w:rPr>
      <w:drawing>
        <wp:anchor distT="0" distB="0" distL="114300" distR="114300" simplePos="0" relativeHeight="251661312" behindDoc="0" locked="0" layoutInCell="1" allowOverlap="1" wp14:anchorId="6955BD8C" wp14:editId="19559F92">
          <wp:simplePos x="0" y="0"/>
          <wp:positionH relativeFrom="margin">
            <wp:posOffset>1143000</wp:posOffset>
          </wp:positionH>
          <wp:positionV relativeFrom="margin">
            <wp:posOffset>8561070</wp:posOffset>
          </wp:positionV>
          <wp:extent cx="1371600" cy="41211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jpg"/>
                  <pic:cNvPicPr/>
                </pic:nvPicPr>
                <pic:blipFill>
                  <a:blip r:embed="rId3">
                    <a:extLst>
                      <a:ext uri="{28A0092B-C50C-407E-A947-70E740481C1C}">
                        <a14:useLocalDpi xmlns:a14="http://schemas.microsoft.com/office/drawing/2010/main" val="0"/>
                      </a:ext>
                    </a:extLst>
                  </a:blip>
                  <a:stretch>
                    <a:fillRect/>
                  </a:stretch>
                </pic:blipFill>
                <pic:spPr>
                  <a:xfrm>
                    <a:off x="0" y="0"/>
                    <a:ext cx="1371600" cy="412115"/>
                  </a:xfrm>
                  <a:prstGeom prst="rect">
                    <a:avLst/>
                  </a:prstGeom>
                </pic:spPr>
              </pic:pic>
            </a:graphicData>
          </a:graphic>
          <wp14:sizeRelH relativeFrom="margin">
            <wp14:pctWidth>0</wp14:pctWidth>
          </wp14:sizeRelH>
          <wp14:sizeRelV relativeFrom="margin">
            <wp14:pctHeight>0</wp14:pctHeight>
          </wp14:sizeRelV>
        </wp:anchor>
      </w:drawing>
    </w:r>
    <w:r w:rsidRPr="00032E23">
      <w:rPr>
        <w:b/>
        <w:noProof/>
        <w:lang w:val="fr-FR"/>
      </w:rPr>
      <w:drawing>
        <wp:anchor distT="0" distB="0" distL="114300" distR="114300" simplePos="0" relativeHeight="251659264" behindDoc="0" locked="0" layoutInCell="1" allowOverlap="1" wp14:anchorId="04D7533F" wp14:editId="53A15BFF">
          <wp:simplePos x="0" y="0"/>
          <wp:positionH relativeFrom="margin">
            <wp:posOffset>-504190</wp:posOffset>
          </wp:positionH>
          <wp:positionV relativeFrom="margin">
            <wp:posOffset>8527415</wp:posOffset>
          </wp:positionV>
          <wp:extent cx="1647190" cy="50228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jardins_nouveau_vert.png"/>
                  <pic:cNvPicPr/>
                </pic:nvPicPr>
                <pic:blipFill>
                  <a:blip r:embed="rId4">
                    <a:extLst>
                      <a:ext uri="{28A0092B-C50C-407E-A947-70E740481C1C}">
                        <a14:useLocalDpi xmlns:a14="http://schemas.microsoft.com/office/drawing/2010/main" val="0"/>
                      </a:ext>
                    </a:extLst>
                  </a:blip>
                  <a:stretch>
                    <a:fillRect/>
                  </a:stretch>
                </pic:blipFill>
                <pic:spPr>
                  <a:xfrm>
                    <a:off x="0" y="0"/>
                    <a:ext cx="1647190" cy="502285"/>
                  </a:xfrm>
                  <a:prstGeom prst="rect">
                    <a:avLst/>
                  </a:prstGeom>
                </pic:spPr>
              </pic:pic>
            </a:graphicData>
          </a:graphic>
          <wp14:sizeRelH relativeFrom="margin">
            <wp14:pctWidth>0</wp14:pctWidth>
          </wp14:sizeRelH>
          <wp14:sizeRelV relativeFrom="margin">
            <wp14:pctHeight>0</wp14:pctHeight>
          </wp14:sizeRelV>
        </wp:anchor>
      </w:drawing>
    </w:r>
    <w:r>
      <w:rPr>
        <w:b/>
        <w:noProof/>
        <w:lang w:val="fr-FR"/>
      </w:rPr>
      <mc:AlternateContent>
        <mc:Choice Requires="wps">
          <w:drawing>
            <wp:anchor distT="0" distB="0" distL="114300" distR="114300" simplePos="0" relativeHeight="251662336" behindDoc="0" locked="0" layoutInCell="1" allowOverlap="1" wp14:anchorId="705323BE" wp14:editId="408F359F">
              <wp:simplePos x="0" y="0"/>
              <wp:positionH relativeFrom="column">
                <wp:posOffset>-571500</wp:posOffset>
              </wp:positionH>
              <wp:positionV relativeFrom="paragraph">
                <wp:posOffset>-293370</wp:posOffset>
              </wp:positionV>
              <wp:extent cx="1943100" cy="2286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17539" w14:textId="77777777" w:rsidR="00EB1BF7" w:rsidRPr="00A37B16" w:rsidRDefault="00EB1BF7">
                          <w:pPr>
                            <w:rPr>
                              <w:b/>
                            </w:rPr>
                          </w:pPr>
                          <w:r w:rsidRPr="00A37B16">
                            <w:rPr>
                              <w:b/>
                            </w:rPr>
                            <w:t>PARTENAIRES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705323BE" id="_x0000_t202" coordsize="21600,21600" o:spt="202" path="m,l,21600r21600,l21600,xe">
              <v:stroke joinstyle="miter"/>
              <v:path gradientshapeok="t" o:connecttype="rect"/>
            </v:shapetype>
            <v:shape id="Zone de texte 2" o:spid="_x0000_s1026" type="#_x0000_t202" style="position:absolute;margin-left:-45pt;margin-top:-23.1pt;width:153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" filled="f" stroked="f">
              <v:textbox>
                <w:txbxContent>
                  <w:p w14:paraId="4A317539" w14:textId="77777777" w:rsidR="00EB1BF7" w:rsidRPr="00A37B16" w:rsidRDefault="00EB1BF7">
                    <w:pPr>
                      <w:rPr>
                        <w:b/>
                      </w:rPr>
                    </w:pPr>
                    <w:r w:rsidRPr="00A37B16">
                      <w:rPr>
                        <w:b/>
                      </w:rPr>
                      <w:t>PARTENAIRES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3DEF" w14:textId="77777777" w:rsidR="00CF22EB" w:rsidRDefault="00CF22EB" w:rsidP="00A37B16">
      <w:r>
        <w:separator/>
      </w:r>
    </w:p>
  </w:footnote>
  <w:footnote w:type="continuationSeparator" w:id="0">
    <w:p w14:paraId="016D35CC" w14:textId="77777777" w:rsidR="00CF22EB" w:rsidRDefault="00CF22EB" w:rsidP="00A3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56"/>
    <w:multiLevelType w:val="hybridMultilevel"/>
    <w:tmpl w:val="41002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BE01BC"/>
    <w:multiLevelType w:val="hybridMultilevel"/>
    <w:tmpl w:val="8028E3A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10090003">
      <w:start w:val="1"/>
      <w:numFmt w:val="bullet"/>
      <w:lvlText w:val="o"/>
      <w:lvlJc w:val="left"/>
      <w:pPr>
        <w:ind w:left="1440" w:hanging="360"/>
      </w:pPr>
      <w:rPr>
        <w:rFonts w:ascii="Courier New" w:hAnsi="Courier New" w:cs="Courier New"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1C772B43"/>
    <w:multiLevelType w:val="hybridMultilevel"/>
    <w:tmpl w:val="DC961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E450A"/>
    <w:multiLevelType w:val="hybridMultilevel"/>
    <w:tmpl w:val="89A8972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BC5BB0"/>
    <w:multiLevelType w:val="hybridMultilevel"/>
    <w:tmpl w:val="4D3434F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F95890"/>
    <w:multiLevelType w:val="hybridMultilevel"/>
    <w:tmpl w:val="9D6A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02DA4"/>
    <w:multiLevelType w:val="hybridMultilevel"/>
    <w:tmpl w:val="7254910E"/>
    <w:lvl w:ilvl="0" w:tplc="7430F83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FC1492"/>
    <w:multiLevelType w:val="hybridMultilevel"/>
    <w:tmpl w:val="9FA88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A13BE3"/>
    <w:multiLevelType w:val="hybridMultilevel"/>
    <w:tmpl w:val="48D6B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3C74E9"/>
    <w:multiLevelType w:val="hybridMultilevel"/>
    <w:tmpl w:val="BE266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9"/>
  </w:num>
  <w:num w:numId="6">
    <w:abstractNumId w:val="7"/>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16"/>
    <w:rsid w:val="0001120A"/>
    <w:rsid w:val="0002028D"/>
    <w:rsid w:val="0004460F"/>
    <w:rsid w:val="00050D6E"/>
    <w:rsid w:val="000854CC"/>
    <w:rsid w:val="000A26B5"/>
    <w:rsid w:val="000B08EC"/>
    <w:rsid w:val="001267C9"/>
    <w:rsid w:val="00135C0D"/>
    <w:rsid w:val="001B5685"/>
    <w:rsid w:val="001E070C"/>
    <w:rsid w:val="00214DCE"/>
    <w:rsid w:val="002514A2"/>
    <w:rsid w:val="00272571"/>
    <w:rsid w:val="002926BB"/>
    <w:rsid w:val="002B2F86"/>
    <w:rsid w:val="002B4174"/>
    <w:rsid w:val="002D52FC"/>
    <w:rsid w:val="00315EA8"/>
    <w:rsid w:val="00321A4D"/>
    <w:rsid w:val="00326838"/>
    <w:rsid w:val="0035582B"/>
    <w:rsid w:val="003B5963"/>
    <w:rsid w:val="003D0556"/>
    <w:rsid w:val="00415739"/>
    <w:rsid w:val="004522F1"/>
    <w:rsid w:val="0049700D"/>
    <w:rsid w:val="004B061D"/>
    <w:rsid w:val="00502CCF"/>
    <w:rsid w:val="005034F2"/>
    <w:rsid w:val="005277FA"/>
    <w:rsid w:val="0053220C"/>
    <w:rsid w:val="00550829"/>
    <w:rsid w:val="00561827"/>
    <w:rsid w:val="00582F6E"/>
    <w:rsid w:val="005927AC"/>
    <w:rsid w:val="005E34BE"/>
    <w:rsid w:val="00647C23"/>
    <w:rsid w:val="00647D27"/>
    <w:rsid w:val="0069036E"/>
    <w:rsid w:val="006B45C6"/>
    <w:rsid w:val="006F0F2A"/>
    <w:rsid w:val="006F465B"/>
    <w:rsid w:val="007204C9"/>
    <w:rsid w:val="007428CB"/>
    <w:rsid w:val="00746581"/>
    <w:rsid w:val="00747230"/>
    <w:rsid w:val="00760A98"/>
    <w:rsid w:val="007635A2"/>
    <w:rsid w:val="00782AE1"/>
    <w:rsid w:val="007911EC"/>
    <w:rsid w:val="007965CC"/>
    <w:rsid w:val="0079663C"/>
    <w:rsid w:val="00796BA7"/>
    <w:rsid w:val="007C2703"/>
    <w:rsid w:val="008257F6"/>
    <w:rsid w:val="00827275"/>
    <w:rsid w:val="0084619C"/>
    <w:rsid w:val="00872610"/>
    <w:rsid w:val="00884245"/>
    <w:rsid w:val="00887CB5"/>
    <w:rsid w:val="008C5B9E"/>
    <w:rsid w:val="008E5914"/>
    <w:rsid w:val="0090201E"/>
    <w:rsid w:val="0093490D"/>
    <w:rsid w:val="00972722"/>
    <w:rsid w:val="0098078D"/>
    <w:rsid w:val="009B7C85"/>
    <w:rsid w:val="009C2F8F"/>
    <w:rsid w:val="009C5B53"/>
    <w:rsid w:val="009F5939"/>
    <w:rsid w:val="00A37B16"/>
    <w:rsid w:val="00A5271A"/>
    <w:rsid w:val="00A65517"/>
    <w:rsid w:val="00AC0D6A"/>
    <w:rsid w:val="00AD02C8"/>
    <w:rsid w:val="00AF11C5"/>
    <w:rsid w:val="00B176E3"/>
    <w:rsid w:val="00B22D14"/>
    <w:rsid w:val="00B3066B"/>
    <w:rsid w:val="00B57ADF"/>
    <w:rsid w:val="00B67A88"/>
    <w:rsid w:val="00B87AB4"/>
    <w:rsid w:val="00BB018F"/>
    <w:rsid w:val="00BF41CA"/>
    <w:rsid w:val="00C1345A"/>
    <w:rsid w:val="00C134F4"/>
    <w:rsid w:val="00C355D1"/>
    <w:rsid w:val="00C62834"/>
    <w:rsid w:val="00C73052"/>
    <w:rsid w:val="00C86834"/>
    <w:rsid w:val="00CA0C62"/>
    <w:rsid w:val="00CB5A18"/>
    <w:rsid w:val="00CE2EC5"/>
    <w:rsid w:val="00CF22EB"/>
    <w:rsid w:val="00D022A5"/>
    <w:rsid w:val="00D12AB7"/>
    <w:rsid w:val="00D37DD2"/>
    <w:rsid w:val="00D4665B"/>
    <w:rsid w:val="00D964CB"/>
    <w:rsid w:val="00E15601"/>
    <w:rsid w:val="00E36075"/>
    <w:rsid w:val="00E56AF1"/>
    <w:rsid w:val="00E574B6"/>
    <w:rsid w:val="00E70FFA"/>
    <w:rsid w:val="00E71371"/>
    <w:rsid w:val="00E77B47"/>
    <w:rsid w:val="00EA175B"/>
    <w:rsid w:val="00EB1BF7"/>
    <w:rsid w:val="00ED3EAE"/>
    <w:rsid w:val="00F462B6"/>
    <w:rsid w:val="00F5682D"/>
    <w:rsid w:val="00F6117E"/>
    <w:rsid w:val="00F94C43"/>
    <w:rsid w:val="00FB3C59"/>
    <w:rsid w:val="00FD18FB"/>
    <w:rsid w:val="00FF1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E6AC8"/>
  <w14:defaultImageDpi w14:val="300"/>
  <w15:docId w15:val="{8921A365-6B3E-1E41-83EC-C2CA23D8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8EC"/>
    <w:rPr>
      <w:rFonts w:asciiTheme="majorHAnsi" w:hAnsiTheme="majorHAns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8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B08EC"/>
    <w:rPr>
      <w:rFonts w:ascii="Lucida Grande" w:hAnsi="Lucida Grande" w:cs="Lucida Grande"/>
      <w:sz w:val="18"/>
      <w:szCs w:val="18"/>
      <w:lang w:val="fr-CA"/>
    </w:rPr>
  </w:style>
  <w:style w:type="paragraph" w:styleId="En-tte">
    <w:name w:val="header"/>
    <w:basedOn w:val="Normal"/>
    <w:link w:val="En-tteCar"/>
    <w:uiPriority w:val="99"/>
    <w:unhideWhenUsed/>
    <w:rsid w:val="00A37B16"/>
    <w:pPr>
      <w:tabs>
        <w:tab w:val="center" w:pos="4536"/>
        <w:tab w:val="right" w:pos="9072"/>
      </w:tabs>
    </w:pPr>
  </w:style>
  <w:style w:type="character" w:customStyle="1" w:styleId="En-tteCar">
    <w:name w:val="En-tête Car"/>
    <w:basedOn w:val="Policepardfaut"/>
    <w:link w:val="En-tte"/>
    <w:uiPriority w:val="99"/>
    <w:rsid w:val="00A37B16"/>
    <w:rPr>
      <w:rFonts w:asciiTheme="majorHAnsi" w:hAnsiTheme="majorHAnsi"/>
      <w:lang w:val="fr-CA"/>
    </w:rPr>
  </w:style>
  <w:style w:type="paragraph" w:styleId="Pieddepage">
    <w:name w:val="footer"/>
    <w:basedOn w:val="Normal"/>
    <w:link w:val="PieddepageCar"/>
    <w:uiPriority w:val="99"/>
    <w:unhideWhenUsed/>
    <w:rsid w:val="00A37B16"/>
    <w:pPr>
      <w:tabs>
        <w:tab w:val="center" w:pos="4536"/>
        <w:tab w:val="right" w:pos="9072"/>
      </w:tabs>
    </w:pPr>
  </w:style>
  <w:style w:type="character" w:customStyle="1" w:styleId="PieddepageCar">
    <w:name w:val="Pied de page Car"/>
    <w:basedOn w:val="Policepardfaut"/>
    <w:link w:val="Pieddepage"/>
    <w:uiPriority w:val="99"/>
    <w:rsid w:val="00A37B16"/>
    <w:rPr>
      <w:rFonts w:asciiTheme="majorHAnsi" w:hAnsiTheme="majorHAnsi"/>
      <w:lang w:val="fr-CA"/>
    </w:rPr>
  </w:style>
  <w:style w:type="paragraph" w:styleId="Notedebasdepage">
    <w:name w:val="footnote text"/>
    <w:basedOn w:val="Normal"/>
    <w:link w:val="NotedebasdepageCar"/>
    <w:uiPriority w:val="99"/>
    <w:unhideWhenUsed/>
    <w:rsid w:val="009C2F8F"/>
    <w:rPr>
      <w:rFonts w:ascii="Arial" w:eastAsiaTheme="minorHAnsi" w:hAnsi="Arial"/>
      <w:sz w:val="20"/>
      <w:szCs w:val="20"/>
      <w:lang w:val="en-CA" w:eastAsia="en-US"/>
    </w:rPr>
  </w:style>
  <w:style w:type="character" w:customStyle="1" w:styleId="NotedebasdepageCar">
    <w:name w:val="Note de bas de page Car"/>
    <w:basedOn w:val="Policepardfaut"/>
    <w:link w:val="Notedebasdepage"/>
    <w:uiPriority w:val="99"/>
    <w:rsid w:val="009C2F8F"/>
    <w:rPr>
      <w:rFonts w:ascii="Arial" w:eastAsiaTheme="minorHAnsi" w:hAnsi="Arial"/>
      <w:sz w:val="20"/>
      <w:szCs w:val="20"/>
      <w:lang w:val="en-CA" w:eastAsia="en-US"/>
    </w:rPr>
  </w:style>
  <w:style w:type="character" w:styleId="Appelnotedebasdep">
    <w:name w:val="footnote reference"/>
    <w:basedOn w:val="Policepardfaut"/>
    <w:uiPriority w:val="99"/>
    <w:unhideWhenUsed/>
    <w:rsid w:val="009C2F8F"/>
    <w:rPr>
      <w:vertAlign w:val="superscript"/>
    </w:rPr>
  </w:style>
  <w:style w:type="paragraph" w:styleId="Paragraphedeliste">
    <w:name w:val="List Paragraph"/>
    <w:basedOn w:val="Normal"/>
    <w:uiPriority w:val="34"/>
    <w:qFormat/>
    <w:rsid w:val="009C2F8F"/>
    <w:pPr>
      <w:ind w:left="720"/>
      <w:contextualSpacing/>
    </w:pPr>
    <w:rPr>
      <w:lang w:val="fr-FR"/>
    </w:rPr>
  </w:style>
  <w:style w:type="character" w:styleId="Numrodepage">
    <w:name w:val="page number"/>
    <w:basedOn w:val="Policepardfaut"/>
    <w:uiPriority w:val="99"/>
    <w:semiHidden/>
    <w:unhideWhenUsed/>
    <w:rsid w:val="000854CC"/>
  </w:style>
  <w:style w:type="character" w:styleId="Hyperlien">
    <w:name w:val="Hyperlink"/>
    <w:basedOn w:val="Policepardfaut"/>
    <w:uiPriority w:val="99"/>
    <w:unhideWhenUsed/>
    <w:rsid w:val="00747230"/>
    <w:rPr>
      <w:color w:val="0000FF" w:themeColor="hyperlink"/>
      <w:u w:val="single"/>
    </w:rPr>
  </w:style>
  <w:style w:type="character" w:styleId="Mentionnonrsolue">
    <w:name w:val="Unresolved Mention"/>
    <w:basedOn w:val="Policepardfaut"/>
    <w:uiPriority w:val="99"/>
    <w:semiHidden/>
    <w:unhideWhenUsed/>
    <w:rsid w:val="00747230"/>
    <w:rPr>
      <w:color w:val="605E5C"/>
      <w:shd w:val="clear" w:color="auto" w:fill="E1DFDD"/>
    </w:rPr>
  </w:style>
  <w:style w:type="character" w:styleId="Marquedecommentaire">
    <w:name w:val="annotation reference"/>
    <w:basedOn w:val="Policepardfaut"/>
    <w:uiPriority w:val="99"/>
    <w:semiHidden/>
    <w:unhideWhenUsed/>
    <w:rsid w:val="002926BB"/>
    <w:rPr>
      <w:sz w:val="16"/>
      <w:szCs w:val="16"/>
    </w:rPr>
  </w:style>
  <w:style w:type="paragraph" w:styleId="Commentaire">
    <w:name w:val="annotation text"/>
    <w:basedOn w:val="Normal"/>
    <w:link w:val="CommentaireCar"/>
    <w:uiPriority w:val="99"/>
    <w:semiHidden/>
    <w:unhideWhenUsed/>
    <w:rsid w:val="002926BB"/>
    <w:rPr>
      <w:sz w:val="20"/>
      <w:szCs w:val="20"/>
    </w:rPr>
  </w:style>
  <w:style w:type="character" w:customStyle="1" w:styleId="CommentaireCar">
    <w:name w:val="Commentaire Car"/>
    <w:basedOn w:val="Policepardfaut"/>
    <w:link w:val="Commentaire"/>
    <w:uiPriority w:val="99"/>
    <w:semiHidden/>
    <w:rsid w:val="002926BB"/>
    <w:rPr>
      <w:rFonts w:asciiTheme="majorHAnsi" w:hAnsiTheme="majorHAnsi"/>
      <w:sz w:val="20"/>
      <w:szCs w:val="20"/>
      <w:lang w:val="fr-CA"/>
    </w:rPr>
  </w:style>
  <w:style w:type="paragraph" w:styleId="Objetducommentaire">
    <w:name w:val="annotation subject"/>
    <w:basedOn w:val="Commentaire"/>
    <w:next w:val="Commentaire"/>
    <w:link w:val="ObjetducommentaireCar"/>
    <w:uiPriority w:val="99"/>
    <w:semiHidden/>
    <w:unhideWhenUsed/>
    <w:rsid w:val="002926BB"/>
    <w:rPr>
      <w:b/>
      <w:bCs/>
    </w:rPr>
  </w:style>
  <w:style w:type="character" w:customStyle="1" w:styleId="ObjetducommentaireCar">
    <w:name w:val="Objet du commentaire Car"/>
    <w:basedOn w:val="CommentaireCar"/>
    <w:link w:val="Objetducommentaire"/>
    <w:uiPriority w:val="99"/>
    <w:semiHidden/>
    <w:rsid w:val="002926BB"/>
    <w:rPr>
      <w:rFonts w:asciiTheme="majorHAnsi" w:hAnsiTheme="majorHAnsi"/>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818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sionattractivite.com" TargetMode="External"/><Relationship Id="rId4" Type="http://schemas.openxmlformats.org/officeDocument/2006/relationships/settings" Target="settings.xml"/><Relationship Id="rId9" Type="http://schemas.openxmlformats.org/officeDocument/2006/relationships/hyperlink" Target="http://www.cantonsdelest.ca"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09C2-4EF9-874C-A914-161D9B5D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Annie-Claude Depelteau</dc:creator>
  <cp:keywords/>
  <dc:description/>
  <cp:lastModifiedBy>Microsoft Office User</cp:lastModifiedBy>
  <cp:revision>3</cp:revision>
  <dcterms:created xsi:type="dcterms:W3CDTF">2020-09-23T13:04:00Z</dcterms:created>
  <dcterms:modified xsi:type="dcterms:W3CDTF">2020-09-23T20:09:00Z</dcterms:modified>
</cp:coreProperties>
</file>